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50" w:rsidRPr="00AC5727" w:rsidRDefault="00C50F41" w:rsidP="00886D34">
      <w:pPr>
        <w:ind w:right="440"/>
        <w:jc w:val="left"/>
        <w:rPr>
          <w:rFonts w:ascii="Times New Roman" w:hAnsi="Times New Roman"/>
          <w:b/>
          <w:sz w:val="40"/>
          <w:szCs w:val="40"/>
        </w:rPr>
      </w:pPr>
      <w:r>
        <w:rPr>
          <w:noProof/>
        </w:rPr>
        <w:drawing>
          <wp:anchor distT="0" distB="0" distL="114300" distR="114300" simplePos="0" relativeHeight="251658752" behindDoc="0" locked="0" layoutInCell="1" allowOverlap="1">
            <wp:simplePos x="0" y="0"/>
            <wp:positionH relativeFrom="column">
              <wp:posOffset>4070985</wp:posOffset>
            </wp:positionH>
            <wp:positionV relativeFrom="paragraph">
              <wp:posOffset>31750</wp:posOffset>
            </wp:positionV>
            <wp:extent cx="2503170" cy="535940"/>
            <wp:effectExtent l="19050" t="0" r="0" b="0"/>
            <wp:wrapSquare wrapText="bothSides"/>
            <wp:docPr id="2" name="Picture 0" descr="IVI-English-logo-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VI-English-logo-horizontal.gif"/>
                    <pic:cNvPicPr>
                      <a:picLocks noChangeAspect="1" noChangeArrowheads="1"/>
                    </pic:cNvPicPr>
                  </pic:nvPicPr>
                  <pic:blipFill>
                    <a:blip r:embed="rId5"/>
                    <a:srcRect/>
                    <a:stretch>
                      <a:fillRect/>
                    </a:stretch>
                  </pic:blipFill>
                  <pic:spPr bwMode="auto">
                    <a:xfrm>
                      <a:off x="0" y="0"/>
                      <a:ext cx="2503170" cy="535940"/>
                    </a:xfrm>
                    <a:prstGeom prst="rect">
                      <a:avLst/>
                    </a:prstGeom>
                    <a:noFill/>
                  </pic:spPr>
                </pic:pic>
              </a:graphicData>
            </a:graphic>
          </wp:anchor>
        </w:drawing>
      </w:r>
    </w:p>
    <w:p w:rsidR="00804F50" w:rsidRPr="00294659" w:rsidRDefault="00804F50" w:rsidP="00886D34">
      <w:pPr>
        <w:ind w:right="440"/>
        <w:jc w:val="left"/>
        <w:rPr>
          <w:rFonts w:ascii="Times New Roman" w:eastAsia="HY나무L" w:hAnsi="Times New Roman"/>
          <w:b/>
          <w:sz w:val="24"/>
          <w:szCs w:val="24"/>
        </w:rPr>
      </w:pPr>
      <w:r w:rsidRPr="00294659">
        <w:rPr>
          <w:rFonts w:ascii="Times New Roman" w:eastAsia="HY나무L" w:hAnsi="Times New Roman"/>
          <w:b/>
          <w:sz w:val="40"/>
          <w:szCs w:val="40"/>
        </w:rPr>
        <w:t>News Release</w:t>
      </w:r>
      <w:r w:rsidRPr="00294659">
        <w:rPr>
          <w:rFonts w:ascii="Times New Roman" w:eastAsia="HY나무L" w:hAnsi="Times New Roman"/>
          <w:b/>
          <w:sz w:val="40"/>
          <w:szCs w:val="40"/>
        </w:rPr>
        <w:tab/>
      </w:r>
      <w:r w:rsidRPr="00294659">
        <w:rPr>
          <w:rFonts w:ascii="Times New Roman" w:eastAsia="HY나무L" w:hAnsi="Times New Roman"/>
          <w:b/>
          <w:sz w:val="40"/>
          <w:szCs w:val="40"/>
        </w:rPr>
        <w:tab/>
      </w:r>
      <w:r w:rsidRPr="00294659">
        <w:rPr>
          <w:rFonts w:ascii="Times New Roman" w:eastAsia="HY나무L" w:hAnsi="Times New Roman"/>
          <w:b/>
          <w:sz w:val="40"/>
          <w:szCs w:val="40"/>
        </w:rPr>
        <w:tab/>
      </w:r>
      <w:r w:rsidRPr="00294659">
        <w:rPr>
          <w:rFonts w:ascii="Times New Roman" w:eastAsia="HY나무L" w:hAnsi="Times New Roman"/>
          <w:b/>
          <w:sz w:val="40"/>
          <w:szCs w:val="40"/>
        </w:rPr>
        <w:tab/>
        <w:t xml:space="preserve"> </w:t>
      </w:r>
    </w:p>
    <w:p w:rsidR="00804F50" w:rsidRDefault="004A1B7F" w:rsidP="00886D34">
      <w:pPr>
        <w:jc w:val="left"/>
        <w:rPr>
          <w:rFonts w:ascii="Times New Roman" w:hAnsi="Times New Roman"/>
          <w:sz w:val="24"/>
          <w:szCs w:val="24"/>
        </w:rPr>
      </w:pPr>
      <w:r w:rsidRPr="004A1B7F">
        <w:rPr>
          <w:noProof/>
        </w:rPr>
        <w:pict>
          <v:shapetype id="_x0000_t32" coordsize="21600,21600" o:spt="32" o:oned="t" path="m,l21600,21600e" filled="f">
            <v:path arrowok="t" fillok="f" o:connecttype="none"/>
            <o:lock v:ext="edit" shapetype="t"/>
          </v:shapetype>
          <v:shape id="_x0000_s1027" type="#_x0000_t32" style="position:absolute;margin-left:-3.75pt;margin-top:4.9pt;width:525.75pt;height:0;z-index:251657728" o:connectortype="straight" strokecolor="#d8d8d8" strokeweight="8pt">
            <v:shadow type="perspective" color="#7f7f7f" opacity=".5" offset="1pt" offset2="-3pt"/>
          </v:shape>
        </w:pict>
      </w:r>
    </w:p>
    <w:p w:rsidR="00804F50" w:rsidRDefault="00804F50" w:rsidP="00886D34">
      <w:pPr>
        <w:jc w:val="left"/>
        <w:rPr>
          <w:rFonts w:ascii="Times New Roman" w:hAnsi="Times New Roman"/>
          <w:sz w:val="24"/>
          <w:szCs w:val="24"/>
        </w:rPr>
      </w:pPr>
    </w:p>
    <w:p w:rsidR="00804F50" w:rsidRDefault="00804F50" w:rsidP="00886D34">
      <w:pPr>
        <w:jc w:val="left"/>
        <w:rPr>
          <w:rFonts w:ascii="Times New Roman" w:hAnsi="Times New Roman"/>
          <w:sz w:val="24"/>
          <w:szCs w:val="24"/>
        </w:rPr>
      </w:pPr>
      <w:r w:rsidRPr="00991676">
        <w:rPr>
          <w:rFonts w:ascii="Times New Roman" w:hAnsi="Times New Roman"/>
          <w:sz w:val="24"/>
          <w:szCs w:val="24"/>
        </w:rPr>
        <w:t>FOR IMMEDIATE R</w:t>
      </w:r>
      <w:smartTag w:uri="urn:schemas-microsoft-com:office:smarttags" w:element="PersonName">
        <w:r w:rsidRPr="00991676">
          <w:rPr>
            <w:rFonts w:ascii="Times New Roman" w:hAnsi="Times New Roman"/>
            <w:sz w:val="24"/>
            <w:szCs w:val="24"/>
          </w:rPr>
          <w:t>EL</w:t>
        </w:r>
      </w:smartTag>
      <w:r w:rsidRPr="00991676">
        <w:rPr>
          <w:rFonts w:ascii="Times New Roman" w:hAnsi="Times New Roman"/>
          <w:sz w:val="24"/>
          <w:szCs w:val="24"/>
        </w:rPr>
        <w:t>EASE</w:t>
      </w:r>
    </w:p>
    <w:p w:rsidR="00804F50" w:rsidRPr="00991676" w:rsidRDefault="00804F50" w:rsidP="00886D34">
      <w:pPr>
        <w:jc w:val="left"/>
        <w:rPr>
          <w:rFonts w:ascii="Times New Roman" w:hAnsi="Times New Roman"/>
          <w:sz w:val="24"/>
          <w:szCs w:val="24"/>
        </w:rPr>
      </w:pPr>
      <w:r>
        <w:rPr>
          <w:rFonts w:ascii="Times New Roman" w:hAnsi="Times New Roman"/>
          <w:sz w:val="24"/>
          <w:szCs w:val="24"/>
        </w:rPr>
        <w:t>11 a.m., Friday, November 12, 2010</w:t>
      </w:r>
      <w:r w:rsidRPr="00991676">
        <w:rPr>
          <w:rFonts w:ascii="Times New Roman" w:hAnsi="Times New Roman"/>
          <w:sz w:val="24"/>
          <w:szCs w:val="24"/>
        </w:rPr>
        <w:t xml:space="preserve"> (</w:t>
      </w:r>
      <w:smartTag w:uri="urn:schemas-microsoft-com:office:smarttags" w:element="place">
        <w:smartTag w:uri="urn:schemas-microsoft-com:office:smarttags" w:element="country-region">
          <w:r w:rsidRPr="00991676">
            <w:rPr>
              <w:rFonts w:ascii="Times New Roman" w:hAnsi="Times New Roman"/>
              <w:sz w:val="24"/>
              <w:szCs w:val="24"/>
            </w:rPr>
            <w:t>K</w:t>
          </w:r>
          <w:r>
            <w:rPr>
              <w:rFonts w:ascii="Times New Roman" w:hAnsi="Times New Roman"/>
              <w:sz w:val="24"/>
              <w:szCs w:val="24"/>
            </w:rPr>
            <w:t>OREA</w:t>
          </w:r>
        </w:smartTag>
      </w:smartTag>
      <w:r>
        <w:rPr>
          <w:rFonts w:ascii="Times New Roman" w:hAnsi="Times New Roman"/>
          <w:sz w:val="24"/>
          <w:szCs w:val="24"/>
        </w:rPr>
        <w:t xml:space="preserve"> TIME</w:t>
      </w:r>
      <w:r w:rsidRPr="00991676">
        <w:rPr>
          <w:rFonts w:ascii="Times New Roman" w:hAnsi="Times New Roman"/>
          <w:sz w:val="24"/>
          <w:szCs w:val="24"/>
        </w:rPr>
        <w:t>)</w:t>
      </w:r>
    </w:p>
    <w:p w:rsidR="00804F50" w:rsidRPr="00516B7C" w:rsidRDefault="00804F50" w:rsidP="00886D34">
      <w:pPr>
        <w:jc w:val="left"/>
      </w:pPr>
    </w:p>
    <w:p w:rsidR="00804F50" w:rsidRPr="00A50ECE" w:rsidRDefault="00804F50" w:rsidP="00886D34">
      <w:pPr>
        <w:spacing w:line="360" w:lineRule="auto"/>
        <w:rPr>
          <w:rFonts w:ascii="HY견고딕" w:eastAsia="HY견고딕" w:hAnsi="Times New Roman"/>
          <w:b/>
          <w:sz w:val="32"/>
          <w:szCs w:val="32"/>
          <w:u w:val="single"/>
        </w:rPr>
      </w:pPr>
      <w:r w:rsidRPr="00A50ECE">
        <w:rPr>
          <w:rFonts w:ascii="HY견고딕" w:eastAsia="HY견고딕" w:hAnsi="Times New Roman"/>
          <w:b/>
          <w:sz w:val="32"/>
          <w:szCs w:val="32"/>
          <w:u w:val="single"/>
        </w:rPr>
        <w:t>IVI pairs up with Amway to raise awareness of pneumonia</w:t>
      </w:r>
    </w:p>
    <w:p w:rsidR="00804F50" w:rsidRDefault="00804F50" w:rsidP="00886D34">
      <w:pPr>
        <w:rPr>
          <w:rFonts w:ascii="Times New Roman" w:hAnsi="Times New Roman"/>
          <w:i/>
          <w:sz w:val="24"/>
          <w:szCs w:val="24"/>
          <w:vertAlign w:val="superscript"/>
        </w:rPr>
      </w:pPr>
      <w:r>
        <w:rPr>
          <w:rFonts w:ascii="Times New Roman" w:hAnsi="Times New Roman"/>
          <w:i/>
          <w:sz w:val="24"/>
          <w:szCs w:val="24"/>
        </w:rPr>
        <w:t>Seoul-based international organization</w:t>
      </w:r>
      <w:r w:rsidR="00EC081E">
        <w:rPr>
          <w:rFonts w:ascii="Times New Roman" w:hAnsi="Times New Roman"/>
          <w:i/>
          <w:sz w:val="24"/>
          <w:szCs w:val="24"/>
        </w:rPr>
        <w:t xml:space="preserve"> </w:t>
      </w:r>
      <w:r w:rsidR="00EC081E">
        <w:rPr>
          <w:rFonts w:ascii="Times New Roman" w:hAnsi="Times New Roman" w:hint="eastAsia"/>
          <w:i/>
          <w:sz w:val="24"/>
          <w:szCs w:val="24"/>
        </w:rPr>
        <w:t>participate</w:t>
      </w:r>
      <w:r w:rsidRPr="00FC4C6D">
        <w:rPr>
          <w:rFonts w:ascii="Times New Roman" w:hAnsi="Times New Roman"/>
          <w:i/>
          <w:sz w:val="24"/>
          <w:szCs w:val="24"/>
        </w:rPr>
        <w:t xml:space="preserve">s </w:t>
      </w:r>
      <w:r w:rsidR="00EC081E">
        <w:rPr>
          <w:rFonts w:ascii="Times New Roman" w:hAnsi="Times New Roman" w:hint="eastAsia"/>
          <w:i/>
          <w:sz w:val="24"/>
          <w:szCs w:val="24"/>
        </w:rPr>
        <w:t xml:space="preserve">in </w:t>
      </w:r>
      <w:r w:rsidRPr="00FC4C6D">
        <w:rPr>
          <w:rFonts w:ascii="Times New Roman" w:hAnsi="Times New Roman"/>
          <w:i/>
          <w:sz w:val="24"/>
          <w:szCs w:val="24"/>
        </w:rPr>
        <w:t xml:space="preserve">“World Pneumonia Day” campaign on Nov. </w:t>
      </w:r>
      <w:r>
        <w:rPr>
          <w:rFonts w:ascii="Times New Roman" w:hAnsi="Times New Roman"/>
          <w:i/>
          <w:sz w:val="24"/>
          <w:szCs w:val="24"/>
        </w:rPr>
        <w:t>12</w:t>
      </w:r>
    </w:p>
    <w:p w:rsidR="00804F50" w:rsidRPr="00FC4C6D" w:rsidRDefault="00804F50" w:rsidP="00886D34">
      <w:pPr>
        <w:rPr>
          <w:rFonts w:ascii="Times New Roman" w:hAnsi="Times New Roman"/>
          <w:i/>
          <w:sz w:val="24"/>
          <w:szCs w:val="24"/>
        </w:rPr>
      </w:pPr>
      <w:r>
        <w:rPr>
          <w:rFonts w:ascii="Times New Roman" w:hAnsi="Times New Roman"/>
          <w:i/>
          <w:sz w:val="24"/>
          <w:szCs w:val="24"/>
        </w:rPr>
        <w:t xml:space="preserve">Every year 1.5 million children under age 5 years die from pneumonia; prevention education is essential </w:t>
      </w:r>
    </w:p>
    <w:p w:rsidR="00804F50" w:rsidRDefault="00804F50" w:rsidP="00886D34">
      <w:pPr>
        <w:rPr>
          <w:sz w:val="22"/>
        </w:rPr>
      </w:pPr>
    </w:p>
    <w:p w:rsidR="00804F50" w:rsidRDefault="00804F50" w:rsidP="00886D34">
      <w:pPr>
        <w:rPr>
          <w:sz w:val="22"/>
        </w:rPr>
      </w:pPr>
    </w:p>
    <w:p w:rsidR="00804F50" w:rsidRPr="00BE499C" w:rsidRDefault="00804F50" w:rsidP="00BE499C">
      <w:pPr>
        <w:wordWrap/>
        <w:snapToGrid w:val="0"/>
        <w:rPr>
          <w:rFonts w:ascii="Times New Roman" w:hAnsi="Times New Roman"/>
          <w:sz w:val="22"/>
        </w:rPr>
      </w:pPr>
      <w:r w:rsidRPr="00BE499C">
        <w:rPr>
          <w:rFonts w:ascii="Times New Roman" w:hAnsi="Times New Roman"/>
          <w:sz w:val="22"/>
        </w:rPr>
        <w:t>SEOUL, Korea – The International Vacc</w:t>
      </w:r>
      <w:r w:rsidR="00EC081E">
        <w:rPr>
          <w:rFonts w:ascii="Times New Roman" w:hAnsi="Times New Roman"/>
          <w:sz w:val="22"/>
        </w:rPr>
        <w:t xml:space="preserve">ine Institute (IVI) has </w:t>
      </w:r>
      <w:r w:rsidR="00EC081E">
        <w:rPr>
          <w:rFonts w:ascii="Times New Roman" w:hAnsi="Times New Roman" w:hint="eastAsia"/>
          <w:sz w:val="22"/>
        </w:rPr>
        <w:t>participated in</w:t>
      </w:r>
      <w:r w:rsidRPr="00BE499C">
        <w:rPr>
          <w:rFonts w:ascii="Times New Roman" w:hAnsi="Times New Roman"/>
          <w:sz w:val="22"/>
        </w:rPr>
        <w:t xml:space="preserve"> a publicity campaign on “World Pneumonia Day” to raise awareness about the dangers of pneumonia and its prevention methods.  Sponsored by Amway Korea, the local operation of the multinational firm, the campaign started with a kickoff event on November 12 entitled, “Making a healthier world,” in </w:t>
      </w:r>
      <w:proofErr w:type="spellStart"/>
      <w:r w:rsidRPr="00BE499C">
        <w:rPr>
          <w:rFonts w:ascii="Times New Roman" w:hAnsi="Times New Roman"/>
          <w:sz w:val="22"/>
        </w:rPr>
        <w:t>Myeongdong</w:t>
      </w:r>
      <w:proofErr w:type="spellEnd"/>
      <w:r w:rsidRPr="00BE499C">
        <w:rPr>
          <w:rFonts w:ascii="Times New Roman" w:hAnsi="Times New Roman"/>
          <w:sz w:val="22"/>
        </w:rPr>
        <w:t xml:space="preserve"> in central Seoul, Korea. </w:t>
      </w:r>
    </w:p>
    <w:p w:rsidR="00804F50" w:rsidRPr="00BE499C" w:rsidRDefault="00804F50" w:rsidP="00BE499C">
      <w:pPr>
        <w:wordWrap/>
        <w:snapToGrid w:val="0"/>
        <w:rPr>
          <w:rFonts w:ascii="Times New Roman" w:hAnsi="Times New Roman"/>
          <w:sz w:val="22"/>
        </w:rPr>
      </w:pPr>
    </w:p>
    <w:p w:rsidR="00804F50" w:rsidRPr="00BE499C" w:rsidRDefault="00804F50" w:rsidP="00BE499C">
      <w:pPr>
        <w:wordWrap/>
        <w:snapToGrid w:val="0"/>
        <w:rPr>
          <w:rFonts w:ascii="Times New Roman" w:hAnsi="Times New Roman"/>
          <w:sz w:val="22"/>
        </w:rPr>
      </w:pPr>
      <w:r w:rsidRPr="00BE499C">
        <w:rPr>
          <w:rFonts w:ascii="Times New Roman" w:hAnsi="Times New Roman"/>
          <w:sz w:val="22"/>
        </w:rPr>
        <w:t>World Pneumonia Day was first established in 2009 by the Global Coalition against Child Pneumonia</w:t>
      </w:r>
      <w:r w:rsidR="00C50F41" w:rsidRPr="00BE499C">
        <w:rPr>
          <w:rFonts w:ascii="Times New Roman" w:hAnsi="Times New Roman" w:hint="eastAsia"/>
          <w:sz w:val="22"/>
        </w:rPr>
        <w:t xml:space="preserve"> to </w:t>
      </w:r>
      <w:r w:rsidR="00BE499C" w:rsidRPr="00BE499C">
        <w:rPr>
          <w:rFonts w:ascii="Times New Roman" w:hAnsi="Times New Roman" w:hint="eastAsia"/>
          <w:sz w:val="22"/>
        </w:rPr>
        <w:t>mobilize</w:t>
      </w:r>
      <w:r w:rsidRPr="00BE499C">
        <w:rPr>
          <w:rFonts w:ascii="Times New Roman" w:hAnsi="Times New Roman"/>
          <w:sz w:val="22"/>
        </w:rPr>
        <w:t xml:space="preserve"> world-wide efforts to prevent and control pneumonia</w:t>
      </w:r>
      <w:r w:rsidR="00EC081E">
        <w:rPr>
          <w:rFonts w:ascii="Times New Roman" w:hAnsi="Times New Roman" w:hint="eastAsia"/>
          <w:sz w:val="22"/>
        </w:rPr>
        <w:t xml:space="preserve">, an infectious </w:t>
      </w:r>
      <w:r w:rsidR="00EC081E">
        <w:rPr>
          <w:rFonts w:ascii="Times New Roman" w:hAnsi="Times New Roman"/>
          <w:sz w:val="22"/>
        </w:rPr>
        <w:t>syndrome</w:t>
      </w:r>
      <w:r w:rsidR="00C50F41" w:rsidRPr="00BE499C">
        <w:rPr>
          <w:rFonts w:ascii="Times New Roman" w:hAnsi="Times New Roman" w:hint="eastAsia"/>
          <w:sz w:val="22"/>
        </w:rPr>
        <w:t xml:space="preserve"> that kills an </w:t>
      </w:r>
      <w:r w:rsidR="00C50F41" w:rsidRPr="00BE499C">
        <w:rPr>
          <w:rFonts w:ascii="Times New Roman" w:hAnsi="Times New Roman"/>
          <w:sz w:val="22"/>
        </w:rPr>
        <w:t>estimated</w:t>
      </w:r>
      <w:r w:rsidR="00C50F41" w:rsidRPr="00BE499C">
        <w:rPr>
          <w:rFonts w:ascii="Times New Roman" w:hAnsi="Times New Roman" w:hint="eastAsia"/>
          <w:sz w:val="22"/>
        </w:rPr>
        <w:t xml:space="preserve"> 1.5 million children </w:t>
      </w:r>
      <w:r w:rsidR="00C50F41" w:rsidRPr="00BE499C">
        <w:rPr>
          <w:rFonts w:ascii="Times New Roman" w:hAnsi="Times New Roman"/>
          <w:sz w:val="22"/>
        </w:rPr>
        <w:t>under</w:t>
      </w:r>
      <w:r w:rsidR="00C50F41" w:rsidRPr="00BE499C">
        <w:rPr>
          <w:rFonts w:ascii="Times New Roman" w:hAnsi="Times New Roman" w:hint="eastAsia"/>
          <w:sz w:val="22"/>
        </w:rPr>
        <w:t xml:space="preserve"> age five years yearly</w:t>
      </w:r>
      <w:r w:rsidRPr="00BE499C">
        <w:rPr>
          <w:rFonts w:ascii="Times New Roman" w:hAnsi="Times New Roman"/>
          <w:sz w:val="22"/>
        </w:rPr>
        <w:t>.  To leverage suc</w:t>
      </w:r>
      <w:r w:rsidR="001F3EC1">
        <w:rPr>
          <w:rFonts w:ascii="Times New Roman" w:hAnsi="Times New Roman"/>
          <w:sz w:val="22"/>
        </w:rPr>
        <w:t>h global efforts, the campaign</w:t>
      </w:r>
      <w:r w:rsidR="001F3EC1">
        <w:rPr>
          <w:rFonts w:ascii="Times New Roman" w:hAnsi="Times New Roman" w:hint="eastAsia"/>
          <w:sz w:val="22"/>
        </w:rPr>
        <w:t xml:space="preserve"> </w:t>
      </w:r>
      <w:r w:rsidRPr="00BE499C">
        <w:rPr>
          <w:rFonts w:ascii="Times New Roman" w:hAnsi="Times New Roman"/>
          <w:sz w:val="22"/>
        </w:rPr>
        <w:t xml:space="preserve">in Korea will focus on children, people with underlying health problems and senior citizens by educating the public on prevention and early treatment methods.  Significantly, this is the first campaign of its kind for pneumonia to be launched in Korea. </w:t>
      </w:r>
    </w:p>
    <w:p w:rsidR="00804F50" w:rsidRPr="00BE499C" w:rsidRDefault="00804F50" w:rsidP="00BE499C">
      <w:pPr>
        <w:wordWrap/>
        <w:snapToGrid w:val="0"/>
        <w:rPr>
          <w:rFonts w:ascii="Times New Roman" w:hAnsi="Times New Roman"/>
          <w:sz w:val="22"/>
        </w:rPr>
      </w:pPr>
    </w:p>
    <w:p w:rsidR="00804F50" w:rsidRPr="00BE499C" w:rsidRDefault="00804F50" w:rsidP="00BE499C">
      <w:pPr>
        <w:wordWrap/>
        <w:snapToGrid w:val="0"/>
        <w:rPr>
          <w:rFonts w:ascii="Times New Roman" w:hAnsi="Times New Roman"/>
          <w:sz w:val="22"/>
        </w:rPr>
      </w:pPr>
      <w:r w:rsidRPr="00BE499C">
        <w:rPr>
          <w:rFonts w:ascii="Times New Roman" w:hAnsi="Times New Roman"/>
          <w:sz w:val="22"/>
        </w:rPr>
        <w:t xml:space="preserve">The kickoff event in </w:t>
      </w:r>
      <w:proofErr w:type="spellStart"/>
      <w:r w:rsidRPr="00BE499C">
        <w:rPr>
          <w:rFonts w:ascii="Times New Roman" w:hAnsi="Times New Roman"/>
          <w:sz w:val="22"/>
        </w:rPr>
        <w:t>Myeongdong</w:t>
      </w:r>
      <w:proofErr w:type="spellEnd"/>
      <w:r w:rsidRPr="00BE499C">
        <w:rPr>
          <w:rFonts w:ascii="Times New Roman" w:hAnsi="Times New Roman"/>
          <w:sz w:val="22"/>
        </w:rPr>
        <w:t xml:space="preserve"> under the theme; “Fight pneumonia, save a child” showcased several attractions that educated citizens about the disease. With performances by mascot characters and help from public figures- winners of 2010 Miss Korea, Jung So-</w:t>
      </w:r>
      <w:proofErr w:type="spellStart"/>
      <w:r w:rsidRPr="00BE499C">
        <w:rPr>
          <w:rFonts w:ascii="Times New Roman" w:hAnsi="Times New Roman"/>
          <w:sz w:val="22"/>
        </w:rPr>
        <w:t>ra</w:t>
      </w:r>
      <w:proofErr w:type="spellEnd"/>
      <w:r w:rsidRPr="00BE499C">
        <w:rPr>
          <w:rFonts w:ascii="Times New Roman" w:hAnsi="Times New Roman"/>
          <w:sz w:val="22"/>
        </w:rPr>
        <w:t>, Jang Yoon-</w:t>
      </w:r>
      <w:proofErr w:type="spellStart"/>
      <w:r w:rsidRPr="00BE499C">
        <w:rPr>
          <w:rFonts w:ascii="Times New Roman" w:hAnsi="Times New Roman"/>
          <w:sz w:val="22"/>
        </w:rPr>
        <w:t>jin</w:t>
      </w:r>
      <w:proofErr w:type="spellEnd"/>
      <w:r w:rsidRPr="00BE499C">
        <w:rPr>
          <w:rFonts w:ascii="Times New Roman" w:hAnsi="Times New Roman"/>
          <w:sz w:val="22"/>
        </w:rPr>
        <w:t xml:space="preserve">, and </w:t>
      </w:r>
      <w:proofErr w:type="spellStart"/>
      <w:r w:rsidRPr="00BE499C">
        <w:rPr>
          <w:rFonts w:ascii="Times New Roman" w:hAnsi="Times New Roman"/>
          <w:sz w:val="22"/>
        </w:rPr>
        <w:t>Ahn</w:t>
      </w:r>
      <w:proofErr w:type="spellEnd"/>
      <w:r w:rsidRPr="00BE499C">
        <w:rPr>
          <w:rFonts w:ascii="Times New Roman" w:hAnsi="Times New Roman"/>
          <w:sz w:val="22"/>
        </w:rPr>
        <w:t xml:space="preserve"> </w:t>
      </w:r>
      <w:proofErr w:type="spellStart"/>
      <w:r w:rsidRPr="00BE499C">
        <w:rPr>
          <w:rFonts w:ascii="Times New Roman" w:hAnsi="Times New Roman"/>
          <w:sz w:val="22"/>
        </w:rPr>
        <w:t>Da-hye</w:t>
      </w:r>
      <w:proofErr w:type="spellEnd"/>
      <w:r w:rsidRPr="00BE499C">
        <w:rPr>
          <w:rFonts w:ascii="Times New Roman" w:hAnsi="Times New Roman"/>
          <w:sz w:val="22"/>
        </w:rPr>
        <w:t xml:space="preserve">, the event </w:t>
      </w:r>
      <w:r w:rsidR="0044385D">
        <w:rPr>
          <w:rFonts w:ascii="Times New Roman" w:hAnsi="Times New Roman" w:hint="eastAsia"/>
          <w:sz w:val="22"/>
        </w:rPr>
        <w:t>increased</w:t>
      </w:r>
      <w:r w:rsidRPr="00BE499C">
        <w:rPr>
          <w:rFonts w:ascii="Times New Roman" w:hAnsi="Times New Roman"/>
          <w:sz w:val="22"/>
        </w:rPr>
        <w:t xml:space="preserve"> public awareness about the seriousness of pneumonia and the importance of prevention.</w:t>
      </w:r>
    </w:p>
    <w:p w:rsidR="00804F50" w:rsidRPr="00BE499C" w:rsidRDefault="00804F50" w:rsidP="00BE499C">
      <w:pPr>
        <w:wordWrap/>
        <w:snapToGrid w:val="0"/>
        <w:rPr>
          <w:rFonts w:ascii="Times New Roman" w:hAnsi="Times New Roman"/>
          <w:sz w:val="22"/>
        </w:rPr>
      </w:pPr>
    </w:p>
    <w:p w:rsidR="00804F50" w:rsidRPr="00BE499C" w:rsidRDefault="00804F50" w:rsidP="00BE499C">
      <w:pPr>
        <w:wordWrap/>
        <w:snapToGrid w:val="0"/>
        <w:rPr>
          <w:rFonts w:ascii="Times New Roman" w:hAnsi="Times New Roman"/>
          <w:sz w:val="22"/>
        </w:rPr>
      </w:pPr>
      <w:r w:rsidRPr="00BE499C">
        <w:rPr>
          <w:rFonts w:ascii="Times New Roman" w:hAnsi="Times New Roman"/>
          <w:sz w:val="22"/>
        </w:rPr>
        <w:t>IVI’s project will also entail a nationwide health education program for parents to be held at social welfare centers under the sponsorship of Amway Korea. Parents will be educated in pneumonia recognition and prev</w:t>
      </w:r>
      <w:r w:rsidR="00BE499C" w:rsidRPr="00BE499C">
        <w:rPr>
          <w:rFonts w:ascii="Times New Roman" w:hAnsi="Times New Roman"/>
          <w:sz w:val="22"/>
        </w:rPr>
        <w:t xml:space="preserve">ention, including vaccination. </w:t>
      </w:r>
      <w:r w:rsidR="00EC081E">
        <w:rPr>
          <w:rFonts w:ascii="Times New Roman" w:hAnsi="Times New Roman"/>
          <w:sz w:val="22"/>
        </w:rPr>
        <w:t>Currently, pneumococcal</w:t>
      </w:r>
      <w:r w:rsidRPr="00BE499C">
        <w:rPr>
          <w:rFonts w:ascii="Times New Roman" w:hAnsi="Times New Roman"/>
          <w:sz w:val="22"/>
        </w:rPr>
        <w:t xml:space="preserve"> vaccination for children in Korea is recommended but not mandatory.  To accelerate the campaign, public service announcements will be produced and aired, and a website (</w:t>
      </w:r>
      <w:hyperlink r:id="rId6" w:history="1">
        <w:r w:rsidRPr="00BE499C">
          <w:rPr>
            <w:rStyle w:val="Hyperlink"/>
            <w:rFonts w:ascii="Times New Roman" w:hAnsi="Times New Roman"/>
            <w:sz w:val="22"/>
          </w:rPr>
          <w:t>www.wpdk.ivi.int</w:t>
        </w:r>
      </w:hyperlink>
      <w:r w:rsidRPr="00BE499C">
        <w:rPr>
          <w:rFonts w:ascii="Times New Roman" w:hAnsi="Times New Roman"/>
          <w:sz w:val="22"/>
        </w:rPr>
        <w:t xml:space="preserve">) will be launched to share more information on pneumonia and promote World Pneumonia Day.  </w:t>
      </w:r>
    </w:p>
    <w:p w:rsidR="00804F50" w:rsidRPr="00BE499C" w:rsidRDefault="00804F50" w:rsidP="00BE499C">
      <w:pPr>
        <w:wordWrap/>
        <w:snapToGrid w:val="0"/>
        <w:rPr>
          <w:rFonts w:ascii="Times New Roman" w:hAnsi="Times New Roman"/>
          <w:sz w:val="22"/>
        </w:rPr>
      </w:pPr>
    </w:p>
    <w:p w:rsidR="00804F50" w:rsidRPr="00BE499C" w:rsidRDefault="00804F50" w:rsidP="00BE499C">
      <w:pPr>
        <w:wordWrap/>
        <w:snapToGrid w:val="0"/>
        <w:rPr>
          <w:rFonts w:ascii="Times New Roman" w:hAnsi="Times New Roman"/>
          <w:sz w:val="22"/>
        </w:rPr>
      </w:pPr>
      <w:r w:rsidRPr="00BE499C">
        <w:rPr>
          <w:rFonts w:ascii="Times New Roman" w:hAnsi="Times New Roman"/>
          <w:sz w:val="22"/>
        </w:rPr>
        <w:t>In commemoration of Amway’s 50</w:t>
      </w:r>
      <w:r w:rsidRPr="00BE499C">
        <w:rPr>
          <w:rFonts w:ascii="Times New Roman" w:hAnsi="Times New Roman"/>
          <w:sz w:val="22"/>
          <w:vertAlign w:val="superscript"/>
        </w:rPr>
        <w:t>th</w:t>
      </w:r>
      <w:r w:rsidRPr="00BE499C">
        <w:rPr>
          <w:rFonts w:ascii="Times New Roman" w:hAnsi="Times New Roman"/>
          <w:sz w:val="22"/>
        </w:rPr>
        <w:t xml:space="preserve"> anniversary, Amway Korea has been staging a corporate social responsibility campaign jointly with the IVI under the theme “I Love One by One” since October l</w:t>
      </w:r>
      <w:r w:rsidR="001F3EC1">
        <w:rPr>
          <w:rFonts w:ascii="Times New Roman" w:hAnsi="Times New Roman"/>
          <w:sz w:val="22"/>
        </w:rPr>
        <w:t>ast year to help improve health</w:t>
      </w:r>
      <w:r w:rsidR="001F3EC1">
        <w:rPr>
          <w:rFonts w:ascii="Times New Roman" w:hAnsi="Times New Roman" w:hint="eastAsia"/>
          <w:sz w:val="22"/>
        </w:rPr>
        <w:t xml:space="preserve"> </w:t>
      </w:r>
      <w:r w:rsidRPr="00BE499C">
        <w:rPr>
          <w:rFonts w:ascii="Times New Roman" w:hAnsi="Times New Roman"/>
          <w:sz w:val="22"/>
        </w:rPr>
        <w:t xml:space="preserve">and save lives of children. Last July, the IVI and Amway Korea conducted a G20 Global Kids’ Camp, an educational camp for children from low income and multicultural families designed to cultivate their sense of dignity and enhance recognition as global citizens. </w:t>
      </w:r>
    </w:p>
    <w:p w:rsidR="00804F50" w:rsidRPr="00BE499C" w:rsidRDefault="00804F50" w:rsidP="00BE499C">
      <w:pPr>
        <w:wordWrap/>
        <w:snapToGrid w:val="0"/>
        <w:rPr>
          <w:sz w:val="22"/>
        </w:rPr>
      </w:pPr>
    </w:p>
    <w:p w:rsidR="00804F50" w:rsidRPr="00BE499C" w:rsidRDefault="00804F50" w:rsidP="00BE499C">
      <w:pPr>
        <w:wordWrap/>
        <w:snapToGrid w:val="0"/>
        <w:jc w:val="left"/>
        <w:rPr>
          <w:rFonts w:ascii="Times New Roman" w:hAnsi="Times New Roman"/>
          <w:b/>
          <w:sz w:val="22"/>
          <w:u w:val="single"/>
        </w:rPr>
      </w:pPr>
    </w:p>
    <w:p w:rsidR="00804F50" w:rsidRPr="00B32431" w:rsidRDefault="00804F50" w:rsidP="00BE499C">
      <w:pPr>
        <w:wordWrap/>
        <w:snapToGrid w:val="0"/>
        <w:jc w:val="left"/>
        <w:rPr>
          <w:rFonts w:ascii="Times New Roman" w:hAnsi="Times New Roman"/>
          <w:b/>
          <w:i/>
          <w:sz w:val="22"/>
        </w:rPr>
      </w:pPr>
      <w:r w:rsidRPr="00B32431">
        <w:rPr>
          <w:rFonts w:ascii="Times New Roman" w:hAnsi="Times New Roman"/>
          <w:b/>
          <w:i/>
          <w:sz w:val="22"/>
          <w:u w:val="single"/>
        </w:rPr>
        <w:t>About the IVI</w:t>
      </w:r>
    </w:p>
    <w:p w:rsidR="00804F50" w:rsidRPr="00BE499C" w:rsidRDefault="00804F50" w:rsidP="00BE499C">
      <w:pPr>
        <w:wordWrap/>
        <w:snapToGrid w:val="0"/>
        <w:jc w:val="left"/>
        <w:rPr>
          <w:rFonts w:ascii="Times New Roman" w:hAnsi="Times New Roman"/>
          <w:sz w:val="22"/>
        </w:rPr>
      </w:pPr>
      <w:r w:rsidRPr="00BE499C">
        <w:rPr>
          <w:rFonts w:ascii="Times New Roman" w:hAnsi="Times New Roman"/>
          <w:sz w:val="22"/>
        </w:rPr>
        <w:t xml:space="preserve">The International Vaccine Institute (IVI) is the world’s only international organization devoted exclusively to developing and introducing new and improved vaccines for the world’s poorest people, especially children in developing countries.  Established as an initiative of the United Nations Development Program in 1997, the IVI operates under a treaty signed by 40 countries and the World Health Organization. The IVI conducts research in more than 30 countries in Asia, Africa and Latin America on vaccines against diarrheal infections, bacterial meningitis and pneumonia, Japanese encephalitis, dengue fever and more.  For further information, please visit: </w:t>
      </w:r>
      <w:r w:rsidRPr="00BE499C">
        <w:rPr>
          <w:rFonts w:ascii="Times New Roman" w:hAnsi="Times New Roman"/>
          <w:sz w:val="22"/>
          <w:u w:val="single"/>
        </w:rPr>
        <w:t>www.ivi.int</w:t>
      </w:r>
    </w:p>
    <w:p w:rsidR="00804F50" w:rsidRPr="00BE499C" w:rsidRDefault="00804F50" w:rsidP="00BE499C">
      <w:pPr>
        <w:wordWrap/>
        <w:snapToGrid w:val="0"/>
        <w:rPr>
          <w:rFonts w:ascii="Times New Roman" w:hAnsi="Times New Roman"/>
          <w:b/>
          <w:bCs/>
          <w:color w:val="7F7F7F"/>
          <w:sz w:val="22"/>
        </w:rPr>
      </w:pPr>
    </w:p>
    <w:p w:rsidR="009A186D" w:rsidRPr="00BE499C" w:rsidRDefault="009A186D" w:rsidP="00BE499C">
      <w:pPr>
        <w:wordWrap/>
        <w:snapToGrid w:val="0"/>
        <w:rPr>
          <w:rFonts w:ascii="Times New Roman" w:hAnsi="Times New Roman"/>
          <w:b/>
          <w:bCs/>
          <w:color w:val="7F7F7F"/>
          <w:sz w:val="22"/>
        </w:rPr>
      </w:pPr>
    </w:p>
    <w:p w:rsidR="009A186D" w:rsidRPr="00BE499C" w:rsidRDefault="009A186D" w:rsidP="00BE499C">
      <w:pPr>
        <w:wordWrap/>
        <w:snapToGrid w:val="0"/>
        <w:rPr>
          <w:rFonts w:ascii="Times New Roman" w:hAnsi="Times New Roman"/>
          <w:b/>
          <w:bCs/>
          <w:color w:val="7F7F7F"/>
          <w:sz w:val="22"/>
        </w:rPr>
      </w:pPr>
    </w:p>
    <w:p w:rsidR="00BE499C" w:rsidRPr="00B32431" w:rsidRDefault="009A186D" w:rsidP="00BE499C">
      <w:pPr>
        <w:wordWrap/>
        <w:snapToGrid w:val="0"/>
        <w:rPr>
          <w:b/>
          <w:bCs/>
          <w:i/>
          <w:sz w:val="22"/>
          <w:u w:val="single"/>
        </w:rPr>
      </w:pPr>
      <w:r w:rsidRPr="00B32431">
        <w:rPr>
          <w:b/>
          <w:bCs/>
          <w:i/>
          <w:sz w:val="22"/>
          <w:u w:val="single"/>
        </w:rPr>
        <w:t>World Pneumonia Day Mission</w:t>
      </w:r>
    </w:p>
    <w:p w:rsidR="009A186D" w:rsidRPr="00BE499C" w:rsidRDefault="009A186D" w:rsidP="00BE499C">
      <w:pPr>
        <w:wordWrap/>
        <w:snapToGrid w:val="0"/>
        <w:rPr>
          <w:sz w:val="22"/>
        </w:rPr>
      </w:pPr>
      <w:r w:rsidRPr="00BE499C">
        <w:rPr>
          <w:sz w:val="22"/>
        </w:rPr>
        <w:t>The Global Coalition against Child Pneumonia was established in April 2009. It seeks to bring focus on pneumonia as a public health issue and to prevent the millions of avoidable deaths from pneumonia that occur each year.</w:t>
      </w:r>
      <w:r w:rsidRPr="00BE499C">
        <w:rPr>
          <w:rFonts w:hint="eastAsia"/>
          <w:sz w:val="22"/>
        </w:rPr>
        <w:t xml:space="preserve"> </w:t>
      </w:r>
      <w:r w:rsidRPr="00BE499C">
        <w:rPr>
          <w:sz w:val="22"/>
        </w:rPr>
        <w:t>The Coalition is grounded in a network of international government, nongovernmental and community</w:t>
      </w:r>
      <w:r w:rsidRPr="00BE499C">
        <w:rPr>
          <w:rFonts w:ascii="MS Mincho" w:eastAsia="MS Mincho" w:hAnsi="MS Mincho" w:hint="eastAsia"/>
          <w:sz w:val="22"/>
        </w:rPr>
        <w:t>‐</w:t>
      </w:r>
      <w:r w:rsidRPr="00BE499C">
        <w:rPr>
          <w:sz w:val="22"/>
        </w:rPr>
        <w:t>based organizations, research and academic institutions, foundations, and individuals that have united to bring much</w:t>
      </w:r>
      <w:r w:rsidRPr="00BE499C">
        <w:rPr>
          <w:rFonts w:ascii="MS Mincho" w:eastAsia="MS Mincho" w:hAnsi="MS Mincho" w:hint="eastAsia"/>
          <w:sz w:val="22"/>
        </w:rPr>
        <w:t>‐</w:t>
      </w:r>
      <w:r w:rsidRPr="00BE499C">
        <w:rPr>
          <w:sz w:val="22"/>
        </w:rPr>
        <w:t>needed attention to pneumonia among donors, policy makers, health care professionals, and the general public.</w:t>
      </w:r>
      <w:r w:rsidRPr="00BE499C">
        <w:rPr>
          <w:rFonts w:hint="eastAsia"/>
          <w:sz w:val="22"/>
        </w:rPr>
        <w:t xml:space="preserve"> </w:t>
      </w:r>
      <w:r w:rsidRPr="00BE499C">
        <w:rPr>
          <w:sz w:val="22"/>
        </w:rPr>
        <w:lastRenderedPageBreak/>
        <w:t>WPD highlights the fact that a large number of babies and children are at risk of death due to pneumonia. WPD activities seek to educate, inform and inspire individuals and organizations to take action in learning more about pneumonia, recognition of pneumonia and to develop understanding of approaches for pneumonia prevention.</w:t>
      </w:r>
    </w:p>
    <w:p w:rsidR="009A186D" w:rsidRPr="00BE499C" w:rsidRDefault="009A186D" w:rsidP="00BE499C">
      <w:pPr>
        <w:wordWrap/>
        <w:snapToGrid w:val="0"/>
        <w:rPr>
          <w:sz w:val="22"/>
        </w:rPr>
      </w:pPr>
    </w:p>
    <w:p w:rsidR="009A186D" w:rsidRDefault="009A186D" w:rsidP="00886D34">
      <w:pPr>
        <w:rPr>
          <w:rFonts w:ascii="Times New Roman" w:hAnsi="Times New Roman"/>
          <w:b/>
          <w:bCs/>
          <w:color w:val="7F7F7F"/>
          <w:sz w:val="24"/>
          <w:szCs w:val="24"/>
        </w:rPr>
      </w:pPr>
    </w:p>
    <w:p w:rsidR="009A186D" w:rsidRDefault="009351D1" w:rsidP="00886D34">
      <w:pPr>
        <w:rPr>
          <w:rFonts w:ascii="Times New Roman" w:hAnsi="Times New Roman"/>
          <w:b/>
          <w:bCs/>
          <w:color w:val="7F7F7F"/>
          <w:sz w:val="24"/>
          <w:szCs w:val="24"/>
        </w:rPr>
      </w:pPr>
      <w:r>
        <w:rPr>
          <w:rFonts w:ascii="Times New Roman" w:hAnsi="Times New Roman" w:hint="eastAsia"/>
          <w:b/>
          <w:bCs/>
          <w:color w:val="7F7F7F"/>
          <w:sz w:val="24"/>
          <w:szCs w:val="24"/>
        </w:rPr>
        <w:t xml:space="preserve">ATTACHMENT: </w:t>
      </w:r>
    </w:p>
    <w:p w:rsidR="009351D1" w:rsidRPr="009351D1" w:rsidRDefault="009351D1" w:rsidP="009351D1">
      <w:pPr>
        <w:rPr>
          <w:b/>
          <w:sz w:val="22"/>
        </w:rPr>
      </w:pPr>
      <w:r w:rsidRPr="009351D1">
        <w:rPr>
          <w:rFonts w:hint="eastAsia"/>
          <w:b/>
          <w:sz w:val="22"/>
        </w:rPr>
        <w:t>The Pneumonia Education and World Pneumonia Day Project Partnership</w:t>
      </w:r>
    </w:p>
    <w:p w:rsidR="00B32431" w:rsidRPr="00B32431" w:rsidRDefault="00B32431" w:rsidP="00B32431">
      <w:pPr>
        <w:rPr>
          <w:b/>
          <w:bCs/>
          <w:kern w:val="36"/>
          <w:sz w:val="22"/>
        </w:rPr>
      </w:pPr>
      <w:r w:rsidRPr="00B32431">
        <w:rPr>
          <w:b/>
          <w:bCs/>
          <w:kern w:val="36"/>
          <w:sz w:val="22"/>
        </w:rPr>
        <w:t>Pneumonia</w:t>
      </w:r>
      <w:r w:rsidRPr="00B32431">
        <w:rPr>
          <w:rFonts w:hint="eastAsia"/>
          <w:b/>
          <w:bCs/>
          <w:kern w:val="36"/>
          <w:sz w:val="22"/>
        </w:rPr>
        <w:t xml:space="preserve"> in Children: A Fact Sheet for Parents in Korea</w:t>
      </w:r>
    </w:p>
    <w:p w:rsidR="009351D1" w:rsidRPr="00911665" w:rsidRDefault="009351D1" w:rsidP="00886D34">
      <w:pPr>
        <w:rPr>
          <w:rFonts w:ascii="Times New Roman" w:hAnsi="Times New Roman"/>
          <w:b/>
          <w:bCs/>
          <w:color w:val="7F7F7F"/>
          <w:sz w:val="24"/>
          <w:szCs w:val="24"/>
        </w:rPr>
      </w:pPr>
    </w:p>
    <w:p w:rsidR="00804F50" w:rsidRDefault="00804F50" w:rsidP="00886D34">
      <w:pPr>
        <w:rPr>
          <w:rFonts w:ascii="Times New Roman" w:hAnsi="Times New Roman"/>
          <w:b/>
          <w:bCs/>
          <w:color w:val="7F7F7F"/>
          <w:sz w:val="24"/>
          <w:szCs w:val="24"/>
        </w:rPr>
      </w:pPr>
    </w:p>
    <w:p w:rsidR="00804F50" w:rsidRDefault="00804F50" w:rsidP="00886D34">
      <w:pPr>
        <w:rPr>
          <w:rFonts w:ascii="Times New Roman" w:hAnsi="Times New Roman"/>
          <w:b/>
          <w:bCs/>
          <w:color w:val="7F7F7F"/>
          <w:sz w:val="24"/>
          <w:szCs w:val="24"/>
        </w:rPr>
      </w:pPr>
    </w:p>
    <w:p w:rsidR="00804F50" w:rsidRDefault="00804F50" w:rsidP="00886D34">
      <w:pPr>
        <w:spacing w:line="360" w:lineRule="auto"/>
        <w:jc w:val="left"/>
        <w:rPr>
          <w:rFonts w:ascii="Times New Roman" w:hAnsi="Times New Roman"/>
          <w:sz w:val="24"/>
          <w:szCs w:val="24"/>
        </w:rPr>
      </w:pPr>
      <w:r>
        <w:rPr>
          <w:rFonts w:ascii="Times New Roman" w:hAnsi="Times New Roman"/>
          <w:b/>
          <w:sz w:val="24"/>
          <w:szCs w:val="24"/>
          <w:u w:val="single"/>
        </w:rPr>
        <w:t>IV</w:t>
      </w:r>
      <w:r w:rsidRPr="0055073A">
        <w:rPr>
          <w:rFonts w:ascii="Times New Roman" w:hAnsi="Times New Roman"/>
          <w:b/>
          <w:sz w:val="24"/>
          <w:szCs w:val="24"/>
          <w:u w:val="single"/>
        </w:rPr>
        <w:t>I Contact</w:t>
      </w:r>
      <w:r>
        <w:rPr>
          <w:rFonts w:ascii="Times New Roman" w:hAnsi="Times New Roman"/>
          <w:sz w:val="24"/>
          <w:szCs w:val="24"/>
        </w:rPr>
        <w:t xml:space="preserve"> </w:t>
      </w:r>
    </w:p>
    <w:p w:rsidR="00804F50" w:rsidRDefault="004A1B7F" w:rsidP="00886D34">
      <w:pPr>
        <w:rPr>
          <w:rFonts w:ascii="Times New Roman" w:hAnsi="Times New Roman"/>
          <w:b/>
          <w:bCs/>
          <w:color w:val="7F7F7F"/>
          <w:sz w:val="24"/>
          <w:szCs w:val="24"/>
        </w:rPr>
      </w:pPr>
      <w:r w:rsidRPr="004A1B7F">
        <w:rPr>
          <w:noProof/>
        </w:rPr>
        <w:pict>
          <v:rect id="_x0000_s1028" style="position:absolute;left:0;text-align:left;margin-left:-3.75pt;margin-top:5.85pt;width:430.5pt;height:123pt;z-index:-251659776"/>
        </w:pict>
      </w:r>
    </w:p>
    <w:p w:rsidR="00804F50" w:rsidRPr="009C5F33" w:rsidRDefault="00804F50" w:rsidP="00886D34">
      <w:pPr>
        <w:rPr>
          <w:rFonts w:ascii="Times New Roman" w:hAnsi="Times New Roman"/>
          <w:b/>
          <w:bCs/>
          <w:color w:val="7F7F7F"/>
          <w:sz w:val="24"/>
          <w:szCs w:val="24"/>
        </w:rPr>
      </w:pPr>
      <w:smartTag w:uri="urn:schemas-microsoft-com:office:smarttags" w:element="country-region">
        <w:r>
          <w:rPr>
            <w:rFonts w:ascii="Times New Roman" w:hAnsi="Times New Roman"/>
            <w:b/>
            <w:bCs/>
            <w:color w:val="7F7F7F"/>
            <w:sz w:val="24"/>
            <w:szCs w:val="24"/>
          </w:rPr>
          <w:t>Tae Kyung Byun</w:t>
        </w:r>
      </w:smartTag>
    </w:p>
    <w:p w:rsidR="00804F50" w:rsidRPr="009C5F33" w:rsidRDefault="00804F50" w:rsidP="00886D34">
      <w:pPr>
        <w:rPr>
          <w:rFonts w:ascii="Times New Roman" w:hAnsi="Times New Roman"/>
          <w:color w:val="808080"/>
          <w:sz w:val="24"/>
          <w:szCs w:val="24"/>
        </w:rPr>
      </w:pPr>
      <w:r>
        <w:rPr>
          <w:rFonts w:ascii="Times New Roman" w:hAnsi="Times New Roman"/>
          <w:color w:val="808080"/>
          <w:sz w:val="24"/>
          <w:szCs w:val="24"/>
        </w:rPr>
        <w:t>Public Awareness/Advocacy Officer</w:t>
      </w:r>
    </w:p>
    <w:p w:rsidR="00804F50" w:rsidRDefault="00804F50" w:rsidP="00886D34">
      <w:pPr>
        <w:rPr>
          <w:rFonts w:ascii="Times New Roman" w:hAnsi="Times New Roman"/>
          <w:b/>
          <w:bCs/>
          <w:color w:val="808080"/>
          <w:sz w:val="24"/>
          <w:szCs w:val="24"/>
        </w:rPr>
      </w:pPr>
    </w:p>
    <w:p w:rsidR="00804F50" w:rsidRPr="00730085" w:rsidRDefault="00804F50" w:rsidP="00886D34">
      <w:pPr>
        <w:rPr>
          <w:rFonts w:ascii="Times New Roman" w:hAnsi="Times New Roman"/>
          <w:color w:val="808080"/>
          <w:sz w:val="24"/>
          <w:szCs w:val="24"/>
        </w:rPr>
      </w:pPr>
      <w:smartTag w:uri="urn:schemas-microsoft-com:office:smarttags" w:element="country-region">
        <w:r w:rsidRPr="009C5F33">
          <w:rPr>
            <w:rFonts w:ascii="Times New Roman" w:hAnsi="Times New Roman"/>
            <w:color w:val="808080"/>
            <w:sz w:val="24"/>
            <w:szCs w:val="24"/>
          </w:rPr>
          <w:t>SNU</w:t>
        </w:r>
      </w:smartTag>
      <w:r w:rsidRPr="009C5F33">
        <w:rPr>
          <w:rFonts w:ascii="Times New Roman" w:hAnsi="Times New Roman"/>
          <w:color w:val="808080"/>
          <w:sz w:val="24"/>
          <w:szCs w:val="24"/>
        </w:rPr>
        <w:t> </w:t>
      </w:r>
      <w:smartTag w:uri="urn:schemas-microsoft-com:office:smarttags" w:element="country-region">
        <w:r w:rsidRPr="009C5F33">
          <w:rPr>
            <w:rFonts w:ascii="Times New Roman" w:hAnsi="Times New Roman"/>
            <w:color w:val="808080"/>
            <w:sz w:val="24"/>
            <w:szCs w:val="24"/>
          </w:rPr>
          <w:t>Research</w:t>
        </w:r>
      </w:smartTag>
      <w:r w:rsidRPr="009C5F33">
        <w:rPr>
          <w:rFonts w:ascii="Times New Roman" w:hAnsi="Times New Roman"/>
          <w:color w:val="808080"/>
          <w:sz w:val="24"/>
          <w:szCs w:val="24"/>
        </w:rPr>
        <w:t xml:space="preserve"> </w:t>
      </w:r>
      <w:smartTag w:uri="urn:schemas-microsoft-com:office:smarttags" w:element="country-region">
        <w:r w:rsidRPr="009C5F33">
          <w:rPr>
            <w:rFonts w:ascii="Times New Roman" w:hAnsi="Times New Roman"/>
            <w:color w:val="808080"/>
            <w:sz w:val="24"/>
            <w:szCs w:val="24"/>
          </w:rPr>
          <w:t>Park</w:t>
        </w:r>
      </w:smartTag>
      <w:r w:rsidRPr="009C5F33">
        <w:rPr>
          <w:rFonts w:ascii="Times New Roman" w:hAnsi="Times New Roman"/>
          <w:color w:val="808080"/>
          <w:sz w:val="24"/>
          <w:szCs w:val="24"/>
        </w:rPr>
        <w:t xml:space="preserve">, San 4-8 </w:t>
      </w:r>
      <w:proofErr w:type="spellStart"/>
      <w:r w:rsidRPr="009C5F33">
        <w:rPr>
          <w:rFonts w:ascii="Times New Roman" w:hAnsi="Times New Roman"/>
          <w:color w:val="808080"/>
          <w:sz w:val="24"/>
          <w:szCs w:val="24"/>
        </w:rPr>
        <w:t>Nakseoungdae</w:t>
      </w:r>
      <w:proofErr w:type="spellEnd"/>
      <w:r w:rsidRPr="009C5F33">
        <w:rPr>
          <w:rFonts w:ascii="Times New Roman" w:hAnsi="Times New Roman"/>
          <w:color w:val="808080"/>
          <w:sz w:val="24"/>
          <w:szCs w:val="24"/>
        </w:rPr>
        <w:t xml:space="preserve">-dong, </w:t>
      </w:r>
      <w:proofErr w:type="spellStart"/>
      <w:r w:rsidRPr="007A5207">
        <w:rPr>
          <w:rFonts w:ascii="Times New Roman" w:hAnsi="Times New Roman"/>
          <w:color w:val="808080"/>
          <w:sz w:val="24"/>
          <w:szCs w:val="24"/>
        </w:rPr>
        <w:t>Gwanak-gu</w:t>
      </w:r>
      <w:proofErr w:type="spellEnd"/>
      <w:r w:rsidRPr="007A5207">
        <w:rPr>
          <w:rFonts w:ascii="Times New Roman" w:hAnsi="Times New Roman"/>
          <w:color w:val="808080"/>
          <w:sz w:val="24"/>
          <w:szCs w:val="24"/>
        </w:rPr>
        <w:t xml:space="preserve">, </w:t>
      </w:r>
      <w:smartTag w:uri="urn:schemas-microsoft-com:office:smarttags" w:element="country-region">
        <w:smartTag w:uri="urn:schemas-microsoft-com:office:smarttags" w:element="country-region">
          <w:r w:rsidRPr="007A5207">
            <w:rPr>
              <w:rFonts w:ascii="Times New Roman" w:hAnsi="Times New Roman"/>
              <w:color w:val="808080"/>
              <w:sz w:val="24"/>
              <w:szCs w:val="24"/>
            </w:rPr>
            <w:t>Seoul</w:t>
          </w:r>
        </w:smartTag>
        <w:r w:rsidRPr="007A5207">
          <w:rPr>
            <w:rFonts w:ascii="Times New Roman" w:hAnsi="Times New Roman"/>
            <w:color w:val="808080"/>
            <w:sz w:val="24"/>
            <w:szCs w:val="24"/>
          </w:rPr>
          <w:t xml:space="preserve">, </w:t>
        </w:r>
        <w:smartTag w:uri="urn:schemas-microsoft-com:office:smarttags" w:element="country-region">
          <w:r w:rsidRPr="007A5207">
            <w:rPr>
              <w:rFonts w:ascii="Times New Roman" w:hAnsi="Times New Roman"/>
              <w:color w:val="808080"/>
              <w:sz w:val="24"/>
              <w:szCs w:val="24"/>
            </w:rPr>
            <w:t>Korea</w:t>
          </w:r>
        </w:smartTag>
      </w:smartTag>
      <w:r w:rsidRPr="007A5207">
        <w:rPr>
          <w:rFonts w:ascii="Times New Roman" w:hAnsi="Times New Roman"/>
          <w:color w:val="808080"/>
          <w:sz w:val="24"/>
          <w:szCs w:val="24"/>
        </w:rPr>
        <w:t xml:space="preserve"> 151-191</w:t>
      </w:r>
    </w:p>
    <w:p w:rsidR="00804F50" w:rsidRPr="00A7325C" w:rsidRDefault="00804F50" w:rsidP="00886D34">
      <w:pPr>
        <w:rPr>
          <w:rFonts w:ascii="Times New Roman" w:hAnsi="Times New Roman"/>
          <w:color w:val="808080"/>
          <w:sz w:val="24"/>
          <w:szCs w:val="24"/>
          <w:lang w:val="fr-FR"/>
        </w:rPr>
      </w:pPr>
      <w:r w:rsidRPr="00A7325C">
        <w:rPr>
          <w:rFonts w:ascii="Times New Roman" w:hAnsi="Times New Roman"/>
          <w:b/>
          <w:color w:val="808080"/>
          <w:sz w:val="24"/>
          <w:szCs w:val="24"/>
          <w:lang w:val="fr-FR"/>
        </w:rPr>
        <w:t>Tel</w:t>
      </w:r>
      <w:r w:rsidRPr="00A7325C">
        <w:rPr>
          <w:rFonts w:ascii="Times New Roman" w:hAnsi="Times New Roman"/>
          <w:color w:val="808080"/>
          <w:sz w:val="24"/>
          <w:szCs w:val="24"/>
          <w:lang w:val="fr-FR"/>
        </w:rPr>
        <w:t>: +82-2-881-1159 (</w:t>
      </w:r>
      <w:proofErr w:type="spellStart"/>
      <w:r w:rsidRPr="00A7325C">
        <w:rPr>
          <w:rFonts w:ascii="Times New Roman" w:hAnsi="Times New Roman"/>
          <w:color w:val="808080"/>
          <w:sz w:val="24"/>
          <w:szCs w:val="24"/>
          <w:lang w:val="fr-FR"/>
        </w:rPr>
        <w:t>Dir</w:t>
      </w:r>
      <w:proofErr w:type="spellEnd"/>
      <w:r w:rsidRPr="00A7325C">
        <w:rPr>
          <w:rFonts w:ascii="Times New Roman" w:hAnsi="Times New Roman"/>
          <w:color w:val="808080"/>
          <w:sz w:val="24"/>
          <w:szCs w:val="24"/>
          <w:lang w:val="fr-FR"/>
        </w:rPr>
        <w:t>) +82-2-872-2801 (</w:t>
      </w:r>
      <w:proofErr w:type="spellStart"/>
      <w:r w:rsidRPr="00A7325C">
        <w:rPr>
          <w:rFonts w:ascii="Times New Roman" w:hAnsi="Times New Roman"/>
          <w:color w:val="808080"/>
          <w:sz w:val="24"/>
          <w:szCs w:val="24"/>
          <w:lang w:val="fr-FR"/>
        </w:rPr>
        <w:t>Ext</w:t>
      </w:r>
      <w:proofErr w:type="spellEnd"/>
      <w:r w:rsidRPr="00A7325C">
        <w:rPr>
          <w:rFonts w:ascii="Times New Roman" w:hAnsi="Times New Roman"/>
          <w:color w:val="808080"/>
          <w:sz w:val="24"/>
          <w:szCs w:val="24"/>
          <w:lang w:val="fr-FR"/>
        </w:rPr>
        <w:t xml:space="preserve">. 159)      </w:t>
      </w:r>
    </w:p>
    <w:p w:rsidR="00804F50" w:rsidRPr="00A7325C" w:rsidRDefault="00804F50" w:rsidP="00886D34">
      <w:pPr>
        <w:rPr>
          <w:rFonts w:ascii="Times New Roman" w:hAnsi="Times New Roman"/>
          <w:color w:val="808080"/>
          <w:sz w:val="24"/>
          <w:szCs w:val="24"/>
          <w:lang w:val="fr-FR"/>
        </w:rPr>
      </w:pPr>
      <w:r w:rsidRPr="00A7325C">
        <w:rPr>
          <w:rFonts w:ascii="Times New Roman" w:hAnsi="Times New Roman"/>
          <w:b/>
          <w:color w:val="808080"/>
          <w:sz w:val="24"/>
          <w:szCs w:val="24"/>
          <w:lang w:val="fr-FR"/>
        </w:rPr>
        <w:t>Mobile</w:t>
      </w:r>
      <w:r w:rsidRPr="00A7325C">
        <w:rPr>
          <w:rFonts w:ascii="Times New Roman" w:hAnsi="Times New Roman"/>
          <w:color w:val="808080"/>
          <w:sz w:val="24"/>
          <w:szCs w:val="24"/>
          <w:lang w:val="fr-FR"/>
        </w:rPr>
        <w:t>: 011-9773-6071</w:t>
      </w:r>
    </w:p>
    <w:p w:rsidR="00804F50" w:rsidRPr="00A7325C" w:rsidRDefault="00804F50" w:rsidP="00886D34">
      <w:pPr>
        <w:rPr>
          <w:rFonts w:ascii="Times New Roman" w:hAnsi="Times New Roman"/>
          <w:color w:val="808080"/>
          <w:sz w:val="24"/>
          <w:szCs w:val="24"/>
          <w:lang w:val="fr-FR"/>
        </w:rPr>
      </w:pPr>
      <w:r w:rsidRPr="00A7325C">
        <w:rPr>
          <w:rFonts w:ascii="Times New Roman" w:hAnsi="Times New Roman"/>
          <w:b/>
          <w:color w:val="808080"/>
          <w:sz w:val="24"/>
          <w:szCs w:val="24"/>
          <w:lang w:val="fr-FR"/>
        </w:rPr>
        <w:t>Fax</w:t>
      </w:r>
      <w:r w:rsidRPr="00A7325C">
        <w:rPr>
          <w:rFonts w:ascii="Times New Roman" w:hAnsi="Times New Roman"/>
          <w:color w:val="808080"/>
          <w:sz w:val="24"/>
          <w:szCs w:val="24"/>
          <w:lang w:val="fr-FR"/>
        </w:rPr>
        <w:t xml:space="preserve">: +82-2-881-1228                                </w:t>
      </w:r>
    </w:p>
    <w:p w:rsidR="00804F50" w:rsidRDefault="00804F50" w:rsidP="00886D34">
      <w:pPr>
        <w:rPr>
          <w:rFonts w:ascii="Times New Roman" w:hAnsi="Times New Roman"/>
          <w:color w:val="808080"/>
          <w:sz w:val="24"/>
          <w:szCs w:val="24"/>
        </w:rPr>
      </w:pPr>
      <w:r w:rsidRPr="00CB1E95">
        <w:rPr>
          <w:rFonts w:ascii="Times New Roman" w:hAnsi="Times New Roman"/>
          <w:b/>
          <w:color w:val="808080"/>
          <w:sz w:val="24"/>
          <w:szCs w:val="24"/>
        </w:rPr>
        <w:t>Email</w:t>
      </w:r>
      <w:r>
        <w:rPr>
          <w:rFonts w:ascii="Times New Roman" w:hAnsi="Times New Roman"/>
          <w:color w:val="808080"/>
          <w:sz w:val="24"/>
          <w:szCs w:val="24"/>
        </w:rPr>
        <w:t xml:space="preserve">: </w:t>
      </w:r>
      <w:r w:rsidRPr="00AB13A3">
        <w:rPr>
          <w:rFonts w:ascii="Times New Roman" w:hAnsi="Times New Roman"/>
          <w:color w:val="808080"/>
          <w:sz w:val="24"/>
          <w:szCs w:val="24"/>
          <w:u w:val="single"/>
        </w:rPr>
        <w:t>tkbyun@ivi.int</w:t>
      </w:r>
    </w:p>
    <w:p w:rsidR="00804F50" w:rsidRDefault="00804F50" w:rsidP="00886D34">
      <w:pPr>
        <w:jc w:val="left"/>
      </w:pPr>
    </w:p>
    <w:p w:rsidR="00804F50" w:rsidRDefault="00804F50" w:rsidP="00886D34">
      <w:pPr>
        <w:jc w:val="left"/>
        <w:rPr>
          <w:color w:val="FFFFFF"/>
        </w:rPr>
      </w:pPr>
    </w:p>
    <w:p w:rsidR="00804F50" w:rsidRPr="008720E6" w:rsidRDefault="00804F50" w:rsidP="00886D34"/>
    <w:p w:rsidR="00804F50" w:rsidRDefault="00804F50"/>
    <w:sectPr w:rsidR="00804F50" w:rsidSect="00255B02">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S PGothic">
    <w:panose1 w:val="020B0600070205080204"/>
    <w:charset w:val="80"/>
    <w:family w:val="swiss"/>
    <w:pitch w:val="variable"/>
    <w:sig w:usb0="A00002BF" w:usb1="68C7FCFB" w:usb2="00000010" w:usb3="00000000" w:csb0="0002009F" w:csb1="00000000"/>
  </w:font>
  <w:font w:name="HY나무L">
    <w:altName w:val="MD솔체"/>
    <w:charset w:val="81"/>
    <w:family w:val="roman"/>
    <w:pitch w:val="variable"/>
    <w:sig w:usb0="00000000" w:usb1="19D77CF9"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86D34"/>
    <w:rsid w:val="00011C40"/>
    <w:rsid w:val="0009631D"/>
    <w:rsid w:val="000E6CC0"/>
    <w:rsid w:val="001F3EC1"/>
    <w:rsid w:val="00235016"/>
    <w:rsid w:val="0025447C"/>
    <w:rsid w:val="00255B02"/>
    <w:rsid w:val="00294659"/>
    <w:rsid w:val="002C2AF7"/>
    <w:rsid w:val="002D1DDA"/>
    <w:rsid w:val="002D4C52"/>
    <w:rsid w:val="002E7572"/>
    <w:rsid w:val="00306801"/>
    <w:rsid w:val="0032015D"/>
    <w:rsid w:val="00363528"/>
    <w:rsid w:val="00394677"/>
    <w:rsid w:val="003B1F44"/>
    <w:rsid w:val="0044385D"/>
    <w:rsid w:val="00480567"/>
    <w:rsid w:val="004A0EC6"/>
    <w:rsid w:val="004A1B7F"/>
    <w:rsid w:val="00516B7C"/>
    <w:rsid w:val="0055073A"/>
    <w:rsid w:val="005660E7"/>
    <w:rsid w:val="005D3A93"/>
    <w:rsid w:val="00697FBC"/>
    <w:rsid w:val="00701A8A"/>
    <w:rsid w:val="00730085"/>
    <w:rsid w:val="00794126"/>
    <w:rsid w:val="00795C9F"/>
    <w:rsid w:val="007A5207"/>
    <w:rsid w:val="00804F50"/>
    <w:rsid w:val="008459BF"/>
    <w:rsid w:val="00852BBD"/>
    <w:rsid w:val="008720E6"/>
    <w:rsid w:val="00886D34"/>
    <w:rsid w:val="008A3DCC"/>
    <w:rsid w:val="00911665"/>
    <w:rsid w:val="009351D1"/>
    <w:rsid w:val="00991676"/>
    <w:rsid w:val="009A186D"/>
    <w:rsid w:val="009C5F33"/>
    <w:rsid w:val="00A50ECE"/>
    <w:rsid w:val="00A7325C"/>
    <w:rsid w:val="00AB13A3"/>
    <w:rsid w:val="00AC5727"/>
    <w:rsid w:val="00B32431"/>
    <w:rsid w:val="00B90744"/>
    <w:rsid w:val="00BA1032"/>
    <w:rsid w:val="00BB76EA"/>
    <w:rsid w:val="00BE499C"/>
    <w:rsid w:val="00C50F41"/>
    <w:rsid w:val="00C90F63"/>
    <w:rsid w:val="00CB1E95"/>
    <w:rsid w:val="00CB20DA"/>
    <w:rsid w:val="00CC5300"/>
    <w:rsid w:val="00CF015C"/>
    <w:rsid w:val="00D3719D"/>
    <w:rsid w:val="00D61373"/>
    <w:rsid w:val="00DD0566"/>
    <w:rsid w:val="00E77ADC"/>
    <w:rsid w:val="00EB5642"/>
    <w:rsid w:val="00EC081E"/>
    <w:rsid w:val="00EE0CC0"/>
    <w:rsid w:val="00F539F0"/>
    <w:rsid w:val="00FC4C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34"/>
    <w:pPr>
      <w:widowControl w:val="0"/>
      <w:wordWrap w:val="0"/>
      <w:autoSpaceDE w:val="0"/>
      <w:autoSpaceDN w:val="0"/>
      <w:jc w:val="both"/>
    </w:pPr>
    <w:rPr>
      <w:rFonts w:ascii="Malgun Gothic" w:hAnsi="Malgun Gothic"/>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6CC0"/>
    <w:rPr>
      <w:rFonts w:cs="Times New Roman"/>
      <w:color w:val="0000FF"/>
      <w:u w:val="single"/>
    </w:rPr>
  </w:style>
  <w:style w:type="paragraph" w:styleId="BalloonText">
    <w:name w:val="Balloon Text"/>
    <w:basedOn w:val="Normal"/>
    <w:link w:val="BalloonTextChar"/>
    <w:uiPriority w:val="99"/>
    <w:semiHidden/>
    <w:rsid w:val="00A7325C"/>
    <w:rPr>
      <w:rFonts w:ascii="Tahoma" w:hAnsi="Tahoma" w:cs="Tahoma"/>
      <w:sz w:val="16"/>
      <w:szCs w:val="16"/>
    </w:rPr>
  </w:style>
  <w:style w:type="character" w:customStyle="1" w:styleId="BalloonTextChar">
    <w:name w:val="Balloon Text Char"/>
    <w:basedOn w:val="DefaultParagraphFont"/>
    <w:link w:val="BalloonText"/>
    <w:uiPriority w:val="99"/>
    <w:semiHidden/>
    <w:rsid w:val="00530A48"/>
    <w:rPr>
      <w:rFonts w:ascii="Times New Roman" w:hAnsi="Times New Roman"/>
      <w:kern w:val="2"/>
      <w:sz w:val="0"/>
      <w:szCs w:val="0"/>
    </w:rPr>
  </w:style>
  <w:style w:type="paragraph" w:styleId="NormalWeb">
    <w:name w:val="Normal (Web)"/>
    <w:basedOn w:val="Normal"/>
    <w:uiPriority w:val="99"/>
    <w:unhideWhenUsed/>
    <w:rsid w:val="009A186D"/>
    <w:pPr>
      <w:widowControl/>
      <w:wordWrap/>
      <w:autoSpaceDE/>
      <w:autoSpaceDN/>
      <w:spacing w:before="100" w:beforeAutospacing="1" w:after="100" w:afterAutospacing="1"/>
      <w:jc w:val="left"/>
    </w:pPr>
    <w:rPr>
      <w:rFonts w:ascii="Times New Roman" w:eastAsia="MS PGothic" w:hAnsi="Times New Roman"/>
      <w:kern w:val="0"/>
      <w:sz w:val="24"/>
      <w:szCs w:val="24"/>
      <w:lang w:eastAsia="ja-JP"/>
    </w:rPr>
  </w:style>
</w:styles>
</file>

<file path=word/webSettings.xml><?xml version="1.0" encoding="utf-8"?>
<w:webSettings xmlns:r="http://schemas.openxmlformats.org/officeDocument/2006/relationships" xmlns:w="http://schemas.openxmlformats.org/wordprocessingml/2006/main">
  <w:divs>
    <w:div w:id="11234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pdk.ivi.i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E5B2-17E7-4D41-8F13-43F62057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Company>International Vaccine Institute</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hekim</dc:creator>
  <cp:keywords/>
  <dc:description/>
  <cp:lastModifiedBy>Tae Kyung Byun</cp:lastModifiedBy>
  <cp:revision>3</cp:revision>
  <dcterms:created xsi:type="dcterms:W3CDTF">2010-11-11T08:34:00Z</dcterms:created>
  <dcterms:modified xsi:type="dcterms:W3CDTF">2010-11-11T09:12:00Z</dcterms:modified>
</cp:coreProperties>
</file>